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86" w:rsidRPr="00BF0D2C" w:rsidRDefault="00CA5B8F" w:rsidP="00497AEE">
      <w:pPr>
        <w:jc w:val="center"/>
        <w:rPr>
          <w:rFonts w:ascii="ＭＳ Ｐゴシック" w:eastAsia="ＭＳ Ｐゴシック" w:hAnsi="ＭＳ Ｐゴシック"/>
          <w:b/>
          <w:sz w:val="24"/>
        </w:rPr>
      </w:pPr>
      <w:r>
        <w:rPr>
          <w:noProof/>
        </w:rPr>
        <w:drawing>
          <wp:anchor distT="0" distB="0" distL="114300" distR="114300" simplePos="0" relativeHeight="251659264" behindDoc="0" locked="0" layoutInCell="1" allowOverlap="1">
            <wp:simplePos x="0" y="0"/>
            <wp:positionH relativeFrom="margin">
              <wp:posOffset>5357918</wp:posOffset>
            </wp:positionH>
            <wp:positionV relativeFrom="paragraph">
              <wp:posOffset>423</wp:posOffset>
            </wp:positionV>
            <wp:extent cx="1050925" cy="1116330"/>
            <wp:effectExtent l="0" t="0" r="0" b="7620"/>
            <wp:wrapSquare wrapText="bothSides"/>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clrChange>
                        <a:clrFrom>
                          <a:srgbClr val="FFFFFF"/>
                        </a:clrFrom>
                        <a:clrTo>
                          <a:srgbClr val="FFFFFF">
                            <a:alpha val="0"/>
                          </a:srgbClr>
                        </a:clrTo>
                      </a:clrChange>
                      <a:duotone>
                        <a:schemeClr val="accent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50925" cy="1116330"/>
                    </a:xfrm>
                    <a:prstGeom prst="rect">
                      <a:avLst/>
                    </a:prstGeom>
                  </pic:spPr>
                </pic:pic>
              </a:graphicData>
            </a:graphic>
            <wp14:sizeRelH relativeFrom="margin">
              <wp14:pctWidth>0</wp14:pctWidth>
            </wp14:sizeRelH>
            <wp14:sizeRelV relativeFrom="margin">
              <wp14:pctHeight>0</wp14:pctHeight>
            </wp14:sizeRelV>
          </wp:anchor>
        </w:drawing>
      </w:r>
      <w:r w:rsidR="00046286" w:rsidRPr="00BF0D2C">
        <w:rPr>
          <w:rFonts w:ascii="ＭＳ Ｐゴシック" w:eastAsia="ＭＳ Ｐゴシック" w:hAnsi="ＭＳ Ｐゴシック" w:hint="eastAsia"/>
          <w:b/>
          <w:sz w:val="24"/>
        </w:rPr>
        <w:t>南相馬</w:t>
      </w:r>
      <w:r w:rsidR="00FB716F">
        <w:rPr>
          <w:rFonts w:ascii="ＭＳ Ｐゴシック" w:eastAsia="ＭＳ Ｐゴシック" w:hAnsi="ＭＳ Ｐゴシック" w:hint="eastAsia"/>
          <w:b/>
          <w:sz w:val="24"/>
        </w:rPr>
        <w:t>市</w:t>
      </w:r>
      <w:r w:rsidR="00046286" w:rsidRPr="00BF0D2C">
        <w:rPr>
          <w:rFonts w:ascii="ＭＳ Ｐゴシック" w:eastAsia="ＭＳ Ｐゴシック" w:hAnsi="ＭＳ Ｐゴシック" w:hint="eastAsia"/>
          <w:b/>
          <w:sz w:val="24"/>
        </w:rPr>
        <w:t>観光ボランティアガイド参加にあたり</w:t>
      </w:r>
    </w:p>
    <w:p w:rsidR="00790733" w:rsidRPr="00CA5B8F" w:rsidRDefault="00046286" w:rsidP="00497AEE">
      <w:pPr>
        <w:jc w:val="center"/>
        <w:rPr>
          <w:rFonts w:ascii="ＭＳ Ｐゴシック" w:eastAsia="ＭＳ Ｐゴシック" w:hAnsi="ＭＳ Ｐゴシック"/>
          <w:b/>
          <w:sz w:val="24"/>
        </w:rPr>
      </w:pPr>
      <w:r w:rsidRPr="00BF0D2C">
        <w:rPr>
          <w:rFonts w:ascii="ＭＳ Ｐゴシック" w:eastAsia="ＭＳ Ｐゴシック" w:hAnsi="ＭＳ Ｐゴシック" w:hint="eastAsia"/>
          <w:b/>
          <w:sz w:val="24"/>
        </w:rPr>
        <w:t>新型コロナウイルス感染症感染拡大防止のためにご理解いただく事項について</w:t>
      </w:r>
    </w:p>
    <w:p w:rsidR="00497AEE" w:rsidRPr="00F323FA" w:rsidRDefault="00497AEE" w:rsidP="00497AEE">
      <w:pPr>
        <w:jc w:val="right"/>
      </w:pPr>
    </w:p>
    <w:p w:rsidR="00FF4999" w:rsidRDefault="00046286" w:rsidP="00C76622">
      <w:pPr>
        <w:ind w:firstLineChars="100" w:firstLine="210"/>
      </w:pPr>
      <w:r>
        <w:rPr>
          <w:rFonts w:hint="eastAsia"/>
        </w:rPr>
        <w:t>南相馬市では、新型コロナウイルス感染症感染拡大防止のため、南相馬</w:t>
      </w:r>
      <w:r w:rsidR="00FB716F">
        <w:rPr>
          <w:rFonts w:hint="eastAsia"/>
        </w:rPr>
        <w:t>市</w:t>
      </w:r>
      <w:r>
        <w:rPr>
          <w:rFonts w:hint="eastAsia"/>
        </w:rPr>
        <w:t>観光ボランティアガイドにご参加いただく方に</w:t>
      </w:r>
      <w:r w:rsidR="00C76622">
        <w:rPr>
          <w:rFonts w:hint="eastAsia"/>
        </w:rPr>
        <w:t>、</w:t>
      </w:r>
      <w:r>
        <w:rPr>
          <w:rFonts w:hint="eastAsia"/>
        </w:rPr>
        <w:t>次の事項についてあらかじめご理解とご協力をお願いしております。</w:t>
      </w:r>
    </w:p>
    <w:p w:rsidR="00046286" w:rsidRPr="00CA5B8F" w:rsidRDefault="00046286" w:rsidP="00CA5B8F">
      <w:pPr>
        <w:ind w:firstLineChars="100" w:firstLine="210"/>
        <w:rPr>
          <w:u w:val="single"/>
        </w:rPr>
      </w:pPr>
      <w:r>
        <w:rPr>
          <w:rFonts w:hint="eastAsia"/>
        </w:rPr>
        <w:t>つきましては、参加者（複数の場合はその代表者）は、</w:t>
      </w:r>
      <w:r w:rsidRPr="007538DC">
        <w:rPr>
          <w:rFonts w:hint="eastAsia"/>
          <w:u w:val="single"/>
        </w:rPr>
        <w:t>各項目にチェックの上、参加申込書と一緒に（一社）南相馬観光協会に送付して頂きますようお願いします。</w:t>
      </w:r>
    </w:p>
    <w:tbl>
      <w:tblPr>
        <w:tblStyle w:val="a4"/>
        <w:tblpPr w:leftFromText="142" w:rightFromText="142" w:vertAnchor="text" w:horzAnchor="margin" w:tblpY="138"/>
        <w:tblW w:w="9708" w:type="dxa"/>
        <w:tblLook w:val="04A0" w:firstRow="1" w:lastRow="0" w:firstColumn="1" w:lastColumn="0" w:noHBand="0" w:noVBand="1"/>
      </w:tblPr>
      <w:tblGrid>
        <w:gridCol w:w="4566"/>
        <w:gridCol w:w="2570"/>
        <w:gridCol w:w="2572"/>
      </w:tblGrid>
      <w:tr w:rsidR="00C76622" w:rsidTr="00D61C4B">
        <w:trPr>
          <w:trHeight w:val="1800"/>
        </w:trPr>
        <w:tc>
          <w:tcPr>
            <w:tcW w:w="4568" w:type="dxa"/>
            <w:vAlign w:val="center"/>
          </w:tcPr>
          <w:p w:rsidR="00C76622" w:rsidRPr="005021B1" w:rsidRDefault="00C76622" w:rsidP="00175EA8">
            <w:pPr>
              <w:pStyle w:val="a3"/>
              <w:ind w:leftChars="0" w:left="0"/>
              <w:rPr>
                <w:rFonts w:ascii="ＭＳ Ｐゴシック" w:eastAsia="ＭＳ Ｐゴシック" w:hAnsi="ＭＳ Ｐゴシック"/>
              </w:rPr>
            </w:pPr>
            <w:r w:rsidRPr="005021B1">
              <w:rPr>
                <w:rFonts w:ascii="ＭＳ Ｐゴシック" w:eastAsia="ＭＳ Ｐゴシック" w:hAnsi="ＭＳ Ｐゴシック" w:hint="eastAsia"/>
              </w:rPr>
              <w:t>ガイド及び参加者の安全と安心を確保するため、</w:t>
            </w:r>
            <w:r w:rsidR="00B71CA2" w:rsidRPr="005021B1">
              <w:rPr>
                <w:rFonts w:ascii="ＭＳ Ｐゴシック" w:eastAsia="ＭＳ Ｐゴシック" w:hAnsi="ＭＳ Ｐゴシック" w:hint="eastAsia"/>
              </w:rPr>
              <w:t>ガイドの体調によって</w:t>
            </w:r>
            <w:r w:rsidRPr="005021B1">
              <w:rPr>
                <w:rFonts w:ascii="ＭＳ Ｐゴシック" w:eastAsia="ＭＳ Ｐゴシック" w:hAnsi="ＭＳ Ｐゴシック" w:hint="eastAsia"/>
              </w:rPr>
              <w:t>実施日の直前または当日にガイドを延期または中止にすることがあります。</w:t>
            </w:r>
          </w:p>
        </w:tc>
        <w:tc>
          <w:tcPr>
            <w:tcW w:w="2570" w:type="dxa"/>
            <w:tcBorders>
              <w:right w:val="dashed" w:sz="4" w:space="0" w:color="auto"/>
            </w:tcBorders>
            <w:vAlign w:val="center"/>
          </w:tcPr>
          <w:p w:rsidR="00C76622" w:rsidRPr="0092034F" w:rsidRDefault="00D61C4B" w:rsidP="00D61C4B">
            <w:pPr>
              <w:pStyle w:val="a3"/>
              <w:ind w:leftChars="0" w:left="420"/>
              <w:jc w:val="center"/>
              <w:rPr>
                <w:rFonts w:ascii="ＭＳ Ｐゴシック" w:eastAsia="ＭＳ Ｐゴシック" w:hAnsi="ＭＳ Ｐゴシック"/>
              </w:rPr>
            </w:pPr>
            <w:sdt>
              <w:sdtPr>
                <w:rPr>
                  <w:rFonts w:ascii="HGPｺﾞｼｯｸE" w:eastAsia="HGPｺﾞｼｯｸE" w:hAnsi="HGPｺﾞｼｯｸE" w:hint="eastAsia"/>
                  <w:sz w:val="28"/>
                </w:rPr>
                <w:id w:val="-834685723"/>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w:t>
            </w:r>
            <w:r w:rsidR="00F323FA" w:rsidRPr="0025504E">
              <w:rPr>
                <w:rFonts w:ascii="HGPｺﾞｼｯｸE" w:eastAsia="HGPｺﾞｼｯｸE" w:hAnsi="HGPｺﾞｼｯｸE" w:hint="eastAsia"/>
                <w:sz w:val="24"/>
              </w:rPr>
              <w:t>解しました</w:t>
            </w:r>
          </w:p>
        </w:tc>
        <w:tc>
          <w:tcPr>
            <w:tcW w:w="2570" w:type="dxa"/>
            <w:tcBorders>
              <w:left w:val="dashed" w:sz="4" w:space="0" w:color="auto"/>
            </w:tcBorders>
            <w:vAlign w:val="center"/>
          </w:tcPr>
          <w:p w:rsidR="00C76622" w:rsidRPr="0092034F" w:rsidRDefault="00D61C4B" w:rsidP="004A4B27">
            <w:pPr>
              <w:pStyle w:val="a3"/>
              <w:ind w:leftChars="0" w:left="420"/>
              <w:rPr>
                <w:rFonts w:ascii="ＭＳ Ｐゴシック" w:eastAsia="ＭＳ Ｐゴシック" w:hAnsi="ＭＳ Ｐゴシック"/>
              </w:rPr>
            </w:pPr>
            <w:sdt>
              <w:sdtPr>
                <w:rPr>
                  <w:rFonts w:ascii="HGPｺﾞｼｯｸE" w:eastAsia="HGPｺﾞｼｯｸE" w:hAnsi="HGPｺﾞｼｯｸE" w:hint="eastAsia"/>
                  <w:sz w:val="28"/>
                </w:rPr>
                <w:id w:val="433799310"/>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理解しません</w:t>
            </w:r>
          </w:p>
        </w:tc>
      </w:tr>
      <w:tr w:rsidR="00C76622" w:rsidTr="00D61C4B">
        <w:trPr>
          <w:trHeight w:val="1800"/>
        </w:trPr>
        <w:tc>
          <w:tcPr>
            <w:tcW w:w="4568" w:type="dxa"/>
            <w:tcBorders>
              <w:bottom w:val="single" w:sz="4" w:space="0" w:color="auto"/>
            </w:tcBorders>
            <w:vAlign w:val="center"/>
          </w:tcPr>
          <w:p w:rsidR="00C76622" w:rsidRPr="005021B1" w:rsidRDefault="00B71CA2" w:rsidP="00175EA8">
            <w:pPr>
              <w:pStyle w:val="a3"/>
              <w:ind w:leftChars="0" w:left="0"/>
              <w:rPr>
                <w:rFonts w:ascii="ＭＳ Ｐゴシック" w:eastAsia="ＭＳ Ｐゴシック" w:hAnsi="ＭＳ Ｐゴシック"/>
              </w:rPr>
            </w:pPr>
            <w:r w:rsidRPr="005021B1">
              <w:rPr>
                <w:rFonts w:ascii="ＭＳ Ｐゴシック" w:eastAsia="ＭＳ Ｐゴシック" w:hAnsi="ＭＳ Ｐゴシック" w:hint="eastAsia"/>
              </w:rPr>
              <w:t>当日の朝に、参加者全員の体温を計測し、発熱、せき、息苦しさ、だるさ、または味覚や嗅覚</w:t>
            </w:r>
            <w:r w:rsidR="00C76622" w:rsidRPr="005021B1">
              <w:rPr>
                <w:rFonts w:ascii="ＭＳ Ｐゴシック" w:eastAsia="ＭＳ Ｐゴシック" w:hAnsi="ＭＳ Ｐゴシック" w:hint="eastAsia"/>
              </w:rPr>
              <w:t>障害といった体調の変化がないかどうか、合わせて確認してください。</w:t>
            </w:r>
          </w:p>
        </w:tc>
        <w:tc>
          <w:tcPr>
            <w:tcW w:w="2570" w:type="dxa"/>
            <w:tcBorders>
              <w:bottom w:val="single" w:sz="4" w:space="0" w:color="auto"/>
              <w:right w:val="dashed" w:sz="4" w:space="0" w:color="auto"/>
            </w:tcBorders>
            <w:vAlign w:val="center"/>
          </w:tcPr>
          <w:p w:rsidR="00C76622" w:rsidRPr="0092034F" w:rsidRDefault="00D61C4B" w:rsidP="00D61C4B">
            <w:pPr>
              <w:pStyle w:val="a3"/>
              <w:ind w:leftChars="0" w:left="420"/>
              <w:jc w:val="center"/>
              <w:rPr>
                <w:rFonts w:ascii="ＭＳ Ｐゴシック" w:eastAsia="ＭＳ Ｐゴシック" w:hAnsi="ＭＳ Ｐゴシック"/>
              </w:rPr>
            </w:pPr>
            <w:sdt>
              <w:sdtPr>
                <w:rPr>
                  <w:rFonts w:asciiTheme="majorEastAsia" w:eastAsiaTheme="majorEastAsia" w:hAnsiTheme="majorEastAsia" w:hint="eastAsia"/>
                  <w:sz w:val="28"/>
                </w:rPr>
                <w:id w:val="-310330105"/>
                <w14:checkbox>
                  <w14:checked w14:val="0"/>
                  <w14:checkedState w14:val="2612" w14:font="ＭＳ ゴシック"/>
                  <w14:uncheckedState w14:val="2610" w14:font="ＭＳ ゴシック"/>
                </w14:checkbox>
              </w:sdtPr>
              <w:sdtEndPr/>
              <w:sdtContent>
                <w:r w:rsidR="0046598A" w:rsidRPr="0046598A">
                  <w:rPr>
                    <w:rFonts w:asciiTheme="majorEastAsia" w:eastAsiaTheme="majorEastAsia" w:hAnsiTheme="majorEastAsia" w:cs="Segoe UI Symbol"/>
                    <w:sz w:val="28"/>
                  </w:rPr>
                  <w:t>☐</w:t>
                </w:r>
              </w:sdtContent>
            </w:sdt>
            <w:r w:rsidR="0046598A">
              <w:rPr>
                <w:rFonts w:ascii="HGPｺﾞｼｯｸE" w:eastAsia="HGPｺﾞｼｯｸE" w:hAnsi="HGPｺﾞｼｯｸE" w:hint="eastAsia"/>
                <w:sz w:val="24"/>
              </w:rPr>
              <w:t xml:space="preserve">　</w:t>
            </w:r>
            <w:r w:rsidR="0046598A" w:rsidRPr="0072526E">
              <w:rPr>
                <w:rFonts w:ascii="HGPｺﾞｼｯｸE" w:eastAsia="HGPｺﾞｼｯｸE" w:hAnsi="HGPｺﾞｼｯｸE" w:hint="eastAsia"/>
                <w:sz w:val="24"/>
              </w:rPr>
              <w:t>理解</w:t>
            </w:r>
            <w:r w:rsidR="00F323FA" w:rsidRPr="0072526E">
              <w:rPr>
                <w:rFonts w:ascii="HGPｺﾞｼｯｸE" w:eastAsia="HGPｺﾞｼｯｸE" w:hAnsi="HGPｺﾞｼｯｸE" w:hint="eastAsia"/>
                <w:sz w:val="24"/>
              </w:rPr>
              <w:t>しました</w:t>
            </w:r>
          </w:p>
        </w:tc>
        <w:tc>
          <w:tcPr>
            <w:tcW w:w="2570" w:type="dxa"/>
            <w:tcBorders>
              <w:left w:val="dashed" w:sz="4" w:space="0" w:color="auto"/>
              <w:bottom w:val="single" w:sz="4" w:space="0" w:color="auto"/>
            </w:tcBorders>
            <w:vAlign w:val="center"/>
          </w:tcPr>
          <w:p w:rsidR="00C76622" w:rsidRPr="0092034F" w:rsidRDefault="00D61C4B" w:rsidP="004A4B27">
            <w:pPr>
              <w:pStyle w:val="a3"/>
              <w:ind w:leftChars="0" w:left="420"/>
              <w:rPr>
                <w:rFonts w:ascii="ＭＳ Ｐゴシック" w:eastAsia="ＭＳ Ｐゴシック" w:hAnsi="ＭＳ Ｐゴシック"/>
              </w:rPr>
            </w:pPr>
            <w:sdt>
              <w:sdtPr>
                <w:rPr>
                  <w:rFonts w:ascii="HGPｺﾞｼｯｸE" w:eastAsia="HGPｺﾞｼｯｸE" w:hAnsi="HGPｺﾞｼｯｸE" w:hint="eastAsia"/>
                  <w:sz w:val="28"/>
                </w:rPr>
                <w:id w:val="-1007134293"/>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理解しません</w:t>
            </w:r>
          </w:p>
        </w:tc>
      </w:tr>
      <w:tr w:rsidR="00D61C4B" w:rsidTr="00D61C4B">
        <w:trPr>
          <w:trHeight w:val="1800"/>
        </w:trPr>
        <w:tc>
          <w:tcPr>
            <w:tcW w:w="4568" w:type="dxa"/>
            <w:tcBorders>
              <w:right w:val="single" w:sz="4" w:space="0" w:color="auto"/>
            </w:tcBorders>
            <w:shd w:val="clear" w:color="auto" w:fill="auto"/>
            <w:vAlign w:val="center"/>
          </w:tcPr>
          <w:p w:rsidR="00D61C4B" w:rsidRPr="005021B1" w:rsidRDefault="00D61C4B" w:rsidP="00175EA8">
            <w:pPr>
              <w:pStyle w:val="a3"/>
              <w:ind w:leftChars="0" w:left="0"/>
              <w:rPr>
                <w:rFonts w:ascii="ＭＳ Ｐゴシック" w:eastAsia="ＭＳ Ｐゴシック" w:hAnsi="ＭＳ Ｐゴシック"/>
              </w:rPr>
            </w:pPr>
            <w:r>
              <w:rPr>
                <w:rFonts w:ascii="ＭＳ Ｐゴシック" w:eastAsia="ＭＳ Ｐゴシック" w:hAnsi="ＭＳ Ｐゴシック" w:hint="eastAsia"/>
              </w:rPr>
              <w:t>訪問地を移動する際、ガイドが参加者の車に添</w:t>
            </w:r>
            <w:r w:rsidRPr="005021B1">
              <w:rPr>
                <w:rFonts w:ascii="ＭＳ Ｐゴシック" w:eastAsia="ＭＳ Ｐゴシック" w:hAnsi="ＭＳ Ｐゴシック" w:hint="eastAsia"/>
              </w:rPr>
              <w:t>乗することがあります。乗用車の場合は</w:t>
            </w:r>
            <w:r w:rsidRPr="0072526E">
              <w:rPr>
                <w:rFonts w:ascii="ＭＳ Ｐゴシック" w:eastAsia="ＭＳ Ｐゴシック" w:hAnsi="ＭＳ Ｐゴシック" w:hint="eastAsia"/>
              </w:rPr>
              <w:t>助手席</w:t>
            </w:r>
            <w:r w:rsidRPr="005021B1">
              <w:rPr>
                <w:rFonts w:ascii="ＭＳ Ｐゴシック" w:eastAsia="ＭＳ Ｐゴシック" w:hAnsi="ＭＳ Ｐゴシック" w:hint="eastAsia"/>
              </w:rPr>
              <w:t>（バスの場合は前方2席）をガイドのためにお空けいただくことがあります。</w:t>
            </w:r>
          </w:p>
        </w:tc>
        <w:tc>
          <w:tcPr>
            <w:tcW w:w="2568" w:type="dxa"/>
            <w:tcBorders>
              <w:top w:val="single" w:sz="4" w:space="0" w:color="auto"/>
              <w:left w:val="single" w:sz="4" w:space="0" w:color="auto"/>
              <w:bottom w:val="single" w:sz="4" w:space="0" w:color="auto"/>
              <w:right w:val="dashed" w:sz="4" w:space="0" w:color="auto"/>
            </w:tcBorders>
            <w:shd w:val="clear" w:color="auto" w:fill="auto"/>
            <w:vAlign w:val="center"/>
          </w:tcPr>
          <w:p w:rsidR="00D61C4B" w:rsidRPr="0072526E" w:rsidRDefault="00D61C4B" w:rsidP="00D61C4B">
            <w:pPr>
              <w:jc w:val="center"/>
              <w:rPr>
                <w:rFonts w:ascii="HGPｺﾞｼｯｸE" w:eastAsia="HGPｺﾞｼｯｸE" w:hAnsi="HGPｺﾞｼｯｸE"/>
              </w:rPr>
            </w:pPr>
            <w:sdt>
              <w:sdtPr>
                <w:rPr>
                  <w:rFonts w:asciiTheme="majorEastAsia" w:eastAsiaTheme="majorEastAsia" w:hAnsiTheme="majorEastAsia" w:hint="eastAsia"/>
                  <w:sz w:val="28"/>
                </w:rPr>
                <w:id w:val="-18075389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rPr>
                  <w:t>☐</w:t>
                </w:r>
              </w:sdtContent>
            </w:sdt>
            <w:r>
              <w:rPr>
                <w:rFonts w:ascii="HGPｺﾞｼｯｸE" w:eastAsia="HGPｺﾞｼｯｸE" w:hAnsi="HGPｺﾞｼｯｸE" w:hint="eastAsia"/>
                <w:sz w:val="24"/>
              </w:rPr>
              <w:t xml:space="preserve">　</w:t>
            </w:r>
            <w:r w:rsidRPr="0072526E">
              <w:rPr>
                <w:rFonts w:ascii="HGPｺﾞｼｯｸE" w:eastAsia="HGPｺﾞｼｯｸE" w:hAnsi="HGPｺﾞｼｯｸE" w:hint="eastAsia"/>
                <w:sz w:val="24"/>
              </w:rPr>
              <w:t>理解しました</w:t>
            </w:r>
          </w:p>
        </w:tc>
        <w:tc>
          <w:tcPr>
            <w:tcW w:w="2572" w:type="dxa"/>
            <w:tcBorders>
              <w:top w:val="single" w:sz="4" w:space="0" w:color="auto"/>
              <w:left w:val="dashed" w:sz="4" w:space="0" w:color="auto"/>
              <w:bottom w:val="single" w:sz="4" w:space="0" w:color="auto"/>
              <w:right w:val="single" w:sz="4" w:space="0" w:color="auto"/>
            </w:tcBorders>
            <w:shd w:val="clear" w:color="auto" w:fill="auto"/>
            <w:vAlign w:val="center"/>
          </w:tcPr>
          <w:p w:rsidR="00D61C4B" w:rsidRPr="0072526E" w:rsidRDefault="00D61C4B" w:rsidP="00D61C4B">
            <w:pPr>
              <w:jc w:val="center"/>
              <w:rPr>
                <w:rFonts w:ascii="HGPｺﾞｼｯｸE" w:eastAsia="HGPｺﾞｼｯｸE" w:hAnsi="HGPｺﾞｼｯｸE"/>
              </w:rPr>
            </w:pPr>
            <w:sdt>
              <w:sdtPr>
                <w:rPr>
                  <w:rFonts w:ascii="HGPｺﾞｼｯｸE" w:eastAsia="HGPｺﾞｼｯｸE" w:hAnsi="HGPｺﾞｼｯｸE" w:hint="eastAsia"/>
                  <w:sz w:val="28"/>
                </w:rPr>
                <w:id w:val="19431800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8"/>
                  </w:rPr>
                  <w:t>☐</w:t>
                </w:r>
              </w:sdtContent>
            </w:sdt>
            <w:r>
              <w:rPr>
                <w:rFonts w:ascii="HGPｺﾞｼｯｸE" w:eastAsia="HGPｺﾞｼｯｸE" w:hAnsi="HGPｺﾞｼｯｸE" w:hint="eastAsia"/>
                <w:sz w:val="24"/>
              </w:rPr>
              <w:t xml:space="preserve">　理解しません</w:t>
            </w:r>
          </w:p>
        </w:tc>
      </w:tr>
      <w:tr w:rsidR="00C76622" w:rsidTr="00D61C4B">
        <w:trPr>
          <w:trHeight w:val="1800"/>
        </w:trPr>
        <w:tc>
          <w:tcPr>
            <w:tcW w:w="4568" w:type="dxa"/>
            <w:vAlign w:val="center"/>
          </w:tcPr>
          <w:p w:rsidR="00C76622" w:rsidRPr="005021B1" w:rsidRDefault="00C76622" w:rsidP="00175EA8">
            <w:pPr>
              <w:pStyle w:val="a3"/>
              <w:ind w:leftChars="0" w:left="0"/>
              <w:rPr>
                <w:rFonts w:ascii="ＭＳ Ｐゴシック" w:eastAsia="ＭＳ Ｐゴシック" w:hAnsi="ＭＳ Ｐゴシック"/>
              </w:rPr>
            </w:pPr>
            <w:r w:rsidRPr="005021B1">
              <w:rPr>
                <w:rFonts w:ascii="ＭＳ Ｐゴシック" w:eastAsia="ＭＳ Ｐゴシック" w:hAnsi="ＭＳ Ｐゴシック" w:hint="eastAsia"/>
              </w:rPr>
              <w:t>参加中は必ずマスクを着用してください。</w:t>
            </w:r>
          </w:p>
        </w:tc>
        <w:tc>
          <w:tcPr>
            <w:tcW w:w="2570" w:type="dxa"/>
            <w:tcBorders>
              <w:top w:val="single" w:sz="4" w:space="0" w:color="auto"/>
              <w:right w:val="dashed" w:sz="4" w:space="0" w:color="auto"/>
            </w:tcBorders>
            <w:vAlign w:val="center"/>
          </w:tcPr>
          <w:p w:rsidR="00C76622" w:rsidRPr="0092034F" w:rsidRDefault="00D61C4B" w:rsidP="00D61C4B">
            <w:pPr>
              <w:pStyle w:val="a3"/>
              <w:ind w:leftChars="0" w:left="420"/>
              <w:jc w:val="center"/>
              <w:rPr>
                <w:rFonts w:ascii="ＭＳ Ｐゴシック" w:eastAsia="ＭＳ Ｐゴシック" w:hAnsi="ＭＳ Ｐゴシック"/>
              </w:rPr>
            </w:pPr>
            <w:sdt>
              <w:sdtPr>
                <w:rPr>
                  <w:rFonts w:ascii="HGPｺﾞｼｯｸE" w:eastAsia="HGPｺﾞｼｯｸE" w:hAnsi="HGPｺﾞｼｯｸE" w:hint="eastAsia"/>
                  <w:sz w:val="28"/>
                </w:rPr>
                <w:id w:val="20015441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8"/>
              </w:rPr>
              <w:t xml:space="preserve">　</w:t>
            </w:r>
            <w:r w:rsidR="0046598A" w:rsidRPr="0046598A">
              <w:rPr>
                <w:rFonts w:ascii="HGPｺﾞｼｯｸE" w:eastAsia="HGPｺﾞｼｯｸE" w:hAnsi="HGPｺﾞｼｯｸE" w:hint="eastAsia"/>
                <w:sz w:val="24"/>
              </w:rPr>
              <w:t>理解しました</w:t>
            </w:r>
          </w:p>
        </w:tc>
        <w:tc>
          <w:tcPr>
            <w:tcW w:w="2570" w:type="dxa"/>
            <w:tcBorders>
              <w:top w:val="single" w:sz="4" w:space="0" w:color="auto"/>
              <w:left w:val="dashed" w:sz="4" w:space="0" w:color="auto"/>
            </w:tcBorders>
            <w:vAlign w:val="center"/>
          </w:tcPr>
          <w:p w:rsidR="00C76622" w:rsidRPr="0092034F" w:rsidRDefault="00D61C4B" w:rsidP="004A4B27">
            <w:pPr>
              <w:pStyle w:val="a3"/>
              <w:ind w:leftChars="0" w:left="420"/>
              <w:rPr>
                <w:rFonts w:ascii="ＭＳ Ｐゴシック" w:eastAsia="ＭＳ Ｐゴシック" w:hAnsi="ＭＳ Ｐゴシック"/>
              </w:rPr>
            </w:pPr>
            <w:sdt>
              <w:sdtPr>
                <w:rPr>
                  <w:rFonts w:ascii="HGPｺﾞｼｯｸE" w:eastAsia="HGPｺﾞｼｯｸE" w:hAnsi="HGPｺﾞｼｯｸE" w:hint="eastAsia"/>
                  <w:sz w:val="28"/>
                </w:rPr>
                <w:id w:val="-1350639943"/>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理解しません</w:t>
            </w:r>
          </w:p>
        </w:tc>
      </w:tr>
      <w:tr w:rsidR="00C76622" w:rsidTr="00D61C4B">
        <w:trPr>
          <w:trHeight w:val="1800"/>
        </w:trPr>
        <w:tc>
          <w:tcPr>
            <w:tcW w:w="4568" w:type="dxa"/>
            <w:vAlign w:val="center"/>
          </w:tcPr>
          <w:p w:rsidR="00C76622" w:rsidRDefault="00C76622" w:rsidP="00175EA8">
            <w:pPr>
              <w:pStyle w:val="a3"/>
              <w:ind w:leftChars="0" w:left="0"/>
              <w:rPr>
                <w:rFonts w:ascii="ＭＳ Ｐゴシック" w:eastAsia="ＭＳ Ｐゴシック" w:hAnsi="ＭＳ Ｐゴシック"/>
              </w:rPr>
            </w:pPr>
            <w:r w:rsidRPr="005021B1">
              <w:rPr>
                <w:rFonts w:ascii="ＭＳ Ｐゴシック" w:eastAsia="ＭＳ Ｐゴシック" w:hAnsi="ＭＳ Ｐゴシック" w:hint="eastAsia"/>
              </w:rPr>
              <w:t>参加者が、新型コロナウイルス陽性と診断された場合には、南相馬観光協会に連絡してください。</w:t>
            </w:r>
          </w:p>
          <w:p w:rsidR="004A4B27" w:rsidRPr="005021B1" w:rsidRDefault="004A4B27" w:rsidP="00175EA8">
            <w:pPr>
              <w:pStyle w:val="a3"/>
              <w:ind w:leftChars="0" w:left="0"/>
              <w:rPr>
                <w:rFonts w:ascii="ＭＳ Ｐゴシック" w:eastAsia="ＭＳ Ｐゴシック" w:hAnsi="ＭＳ Ｐゴシック"/>
              </w:rPr>
            </w:pPr>
            <w:r>
              <w:rPr>
                <w:rFonts w:ascii="ＭＳ Ｐゴシック" w:eastAsia="ＭＳ Ｐゴシック" w:hAnsi="ＭＳ Ｐゴシック" w:hint="eastAsia"/>
              </w:rPr>
              <w:t>（℡　0244-22-2114</w:t>
            </w:r>
            <w:r>
              <w:rPr>
                <w:rFonts w:ascii="ＭＳ Ｐゴシック" w:eastAsia="ＭＳ Ｐゴシック" w:hAnsi="ＭＳ Ｐゴシック"/>
              </w:rPr>
              <w:t>）</w:t>
            </w:r>
          </w:p>
        </w:tc>
        <w:tc>
          <w:tcPr>
            <w:tcW w:w="2570" w:type="dxa"/>
            <w:tcBorders>
              <w:right w:val="dashed" w:sz="4" w:space="0" w:color="auto"/>
            </w:tcBorders>
            <w:vAlign w:val="center"/>
          </w:tcPr>
          <w:p w:rsidR="00C76622" w:rsidRPr="0092034F" w:rsidRDefault="00D61C4B" w:rsidP="00D61C4B">
            <w:pPr>
              <w:pStyle w:val="a3"/>
              <w:ind w:leftChars="0" w:left="420"/>
              <w:jc w:val="center"/>
              <w:rPr>
                <w:rFonts w:ascii="ＭＳ Ｐゴシック" w:eastAsia="ＭＳ Ｐゴシック" w:hAnsi="ＭＳ Ｐゴシック"/>
              </w:rPr>
            </w:pPr>
            <w:sdt>
              <w:sdtPr>
                <w:rPr>
                  <w:rFonts w:ascii="HGPｺﾞｼｯｸE" w:eastAsia="HGPｺﾞｼｯｸE" w:hAnsi="HGPｺﾞｼｯｸE" w:hint="eastAsia"/>
                  <w:sz w:val="28"/>
                </w:rPr>
                <w:id w:val="-1115058591"/>
                <w14:checkbox>
                  <w14:checked w14:val="0"/>
                  <w14:checkedState w14:val="2612" w14:font="ＭＳ ゴシック"/>
                  <w14:uncheckedState w14:val="2610" w14:font="ＭＳ ゴシック"/>
                </w14:checkbox>
              </w:sdtPr>
              <w:sdtEndPr/>
              <w:sdtContent>
                <w:r w:rsidR="0025504E" w:rsidRPr="0025504E">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理解しました</w:t>
            </w:r>
          </w:p>
        </w:tc>
        <w:tc>
          <w:tcPr>
            <w:tcW w:w="2570" w:type="dxa"/>
            <w:tcBorders>
              <w:left w:val="dashed" w:sz="4" w:space="0" w:color="auto"/>
            </w:tcBorders>
            <w:vAlign w:val="center"/>
          </w:tcPr>
          <w:p w:rsidR="00C76622" w:rsidRPr="0092034F" w:rsidRDefault="00D61C4B" w:rsidP="004A4B27">
            <w:pPr>
              <w:pStyle w:val="a3"/>
              <w:ind w:leftChars="0" w:left="420"/>
              <w:rPr>
                <w:rFonts w:ascii="ＭＳ Ｐゴシック" w:eastAsia="ＭＳ Ｐゴシック" w:hAnsi="ＭＳ Ｐゴシック"/>
              </w:rPr>
            </w:pPr>
            <w:sdt>
              <w:sdtPr>
                <w:rPr>
                  <w:rFonts w:ascii="HGPｺﾞｼｯｸE" w:eastAsia="HGPｺﾞｼｯｸE" w:hAnsi="HGPｺﾞｼｯｸE" w:hint="eastAsia"/>
                  <w:sz w:val="28"/>
                </w:rPr>
                <w:id w:val="-2123757109"/>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理解しません</w:t>
            </w:r>
          </w:p>
        </w:tc>
      </w:tr>
      <w:tr w:rsidR="00C76622" w:rsidTr="00D61C4B">
        <w:trPr>
          <w:trHeight w:val="1800"/>
        </w:trPr>
        <w:tc>
          <w:tcPr>
            <w:tcW w:w="4568" w:type="dxa"/>
            <w:vAlign w:val="center"/>
          </w:tcPr>
          <w:p w:rsidR="00C76622" w:rsidRPr="005021B1" w:rsidRDefault="00C76622" w:rsidP="00175EA8">
            <w:pPr>
              <w:pStyle w:val="a3"/>
              <w:ind w:leftChars="0" w:left="0"/>
              <w:rPr>
                <w:rFonts w:ascii="ＭＳ Ｐゴシック" w:eastAsia="ＭＳ Ｐゴシック" w:hAnsi="ＭＳ Ｐゴシック"/>
              </w:rPr>
            </w:pPr>
            <w:r w:rsidRPr="005021B1">
              <w:rPr>
                <w:rFonts w:ascii="ＭＳ Ｐゴシック" w:eastAsia="ＭＳ Ｐゴシック" w:hAnsi="ＭＳ Ｐゴシック" w:hint="eastAsia"/>
              </w:rPr>
              <w:t>スマートフォンをお持ちの方は、厚生労働省が提供する「接触確認アプリケーション」をなるべくご利用ください。</w:t>
            </w:r>
          </w:p>
        </w:tc>
        <w:tc>
          <w:tcPr>
            <w:tcW w:w="2570" w:type="dxa"/>
            <w:tcBorders>
              <w:right w:val="dashed" w:sz="4" w:space="0" w:color="auto"/>
            </w:tcBorders>
            <w:vAlign w:val="center"/>
          </w:tcPr>
          <w:p w:rsidR="00C76622" w:rsidRPr="0092034F" w:rsidRDefault="00D61C4B" w:rsidP="00D61C4B">
            <w:pPr>
              <w:pStyle w:val="a3"/>
              <w:ind w:leftChars="0" w:left="420"/>
              <w:jc w:val="center"/>
              <w:rPr>
                <w:rFonts w:ascii="ＭＳ Ｐゴシック" w:eastAsia="ＭＳ Ｐゴシック" w:hAnsi="ＭＳ Ｐゴシック"/>
              </w:rPr>
            </w:pPr>
            <w:sdt>
              <w:sdtPr>
                <w:rPr>
                  <w:rFonts w:ascii="HGPｺﾞｼｯｸE" w:eastAsia="HGPｺﾞｼｯｸE" w:hAnsi="HGPｺﾞｼｯｸE" w:hint="eastAsia"/>
                  <w:sz w:val="28"/>
                </w:rPr>
                <w:id w:val="-317424268"/>
                <w14:checkbox>
                  <w14:checked w14:val="0"/>
                  <w14:checkedState w14:val="2612" w14:font="ＭＳ ゴシック"/>
                  <w14:uncheckedState w14:val="2610" w14:font="ＭＳ ゴシック"/>
                </w14:checkbox>
              </w:sdtPr>
              <w:sdtEndPr/>
              <w:sdtContent>
                <w:r w:rsidR="0046598A">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理解しました</w:t>
            </w:r>
          </w:p>
        </w:tc>
        <w:tc>
          <w:tcPr>
            <w:tcW w:w="2570" w:type="dxa"/>
            <w:tcBorders>
              <w:left w:val="dashed" w:sz="4" w:space="0" w:color="auto"/>
            </w:tcBorders>
            <w:vAlign w:val="center"/>
          </w:tcPr>
          <w:p w:rsidR="00C76622" w:rsidRPr="0092034F" w:rsidRDefault="00D61C4B" w:rsidP="004A4B27">
            <w:pPr>
              <w:pStyle w:val="a3"/>
              <w:ind w:leftChars="0" w:left="420"/>
              <w:rPr>
                <w:rFonts w:ascii="ＭＳ Ｐゴシック" w:eastAsia="ＭＳ Ｐゴシック" w:hAnsi="ＭＳ Ｐゴシック"/>
              </w:rPr>
            </w:pPr>
            <w:sdt>
              <w:sdtPr>
                <w:rPr>
                  <w:rFonts w:ascii="HGPｺﾞｼｯｸE" w:eastAsia="HGPｺﾞｼｯｸE" w:hAnsi="HGPｺﾞｼｯｸE" w:hint="eastAsia"/>
                  <w:sz w:val="28"/>
                </w:rPr>
                <w:id w:val="-805313550"/>
                <w14:checkbox>
                  <w14:checked w14:val="0"/>
                  <w14:checkedState w14:val="2612" w14:font="ＭＳ ゴシック"/>
                  <w14:uncheckedState w14:val="2610" w14:font="ＭＳ ゴシック"/>
                </w14:checkbox>
              </w:sdtPr>
              <w:sdtEndPr/>
              <w:sdtContent>
                <w:r w:rsidR="004A4B27">
                  <w:rPr>
                    <w:rFonts w:ascii="ＭＳ ゴシック" w:eastAsia="ＭＳ ゴシック" w:hAnsi="ＭＳ ゴシック" w:hint="eastAsia"/>
                    <w:sz w:val="28"/>
                  </w:rPr>
                  <w:t>☐</w:t>
                </w:r>
              </w:sdtContent>
            </w:sdt>
            <w:r w:rsidR="0046598A">
              <w:rPr>
                <w:rFonts w:ascii="HGPｺﾞｼｯｸE" w:eastAsia="HGPｺﾞｼｯｸE" w:hAnsi="HGPｺﾞｼｯｸE" w:hint="eastAsia"/>
                <w:sz w:val="24"/>
              </w:rPr>
              <w:t xml:space="preserve">　理解しません</w:t>
            </w:r>
          </w:p>
        </w:tc>
      </w:tr>
    </w:tbl>
    <w:p w:rsidR="00790733" w:rsidRPr="00BF0D2C" w:rsidRDefault="00046286" w:rsidP="00BF0D2C">
      <w:pPr>
        <w:spacing w:line="0" w:lineRule="atLeast"/>
        <w:jc w:val="center"/>
        <w:rPr>
          <w:rFonts w:asciiTheme="majorEastAsia" w:eastAsiaTheme="majorEastAsia" w:hAnsiTheme="majorEastAsia"/>
          <w:b/>
          <w:sz w:val="24"/>
        </w:rPr>
      </w:pPr>
      <w:r w:rsidRPr="00BF0D2C">
        <w:rPr>
          <w:rFonts w:asciiTheme="majorEastAsia" w:eastAsiaTheme="majorEastAsia" w:hAnsiTheme="majorEastAsia" w:hint="eastAsia"/>
          <w:b/>
          <w:sz w:val="24"/>
        </w:rPr>
        <w:lastRenderedPageBreak/>
        <w:t>南相馬</w:t>
      </w:r>
      <w:r w:rsidR="00D61C4B">
        <w:rPr>
          <w:rFonts w:asciiTheme="majorEastAsia" w:eastAsiaTheme="majorEastAsia" w:hAnsiTheme="majorEastAsia" w:hint="eastAsia"/>
          <w:b/>
          <w:sz w:val="24"/>
        </w:rPr>
        <w:t>市</w:t>
      </w:r>
      <w:r w:rsidRPr="00BF0D2C">
        <w:rPr>
          <w:rFonts w:asciiTheme="majorEastAsia" w:eastAsiaTheme="majorEastAsia" w:hAnsiTheme="majorEastAsia" w:hint="eastAsia"/>
          <w:b/>
          <w:sz w:val="24"/>
        </w:rPr>
        <w:t>ボランティアガイド</w:t>
      </w:r>
    </w:p>
    <w:p w:rsidR="00046286" w:rsidRPr="00BF0D2C" w:rsidRDefault="00046286" w:rsidP="00BF0D2C">
      <w:pPr>
        <w:spacing w:line="0" w:lineRule="atLeast"/>
        <w:jc w:val="center"/>
        <w:rPr>
          <w:rFonts w:asciiTheme="majorEastAsia" w:eastAsiaTheme="majorEastAsia" w:hAnsiTheme="majorEastAsia"/>
          <w:b/>
          <w:sz w:val="24"/>
        </w:rPr>
      </w:pPr>
      <w:r w:rsidRPr="00BF0D2C">
        <w:rPr>
          <w:rFonts w:asciiTheme="majorEastAsia" w:eastAsiaTheme="majorEastAsia" w:hAnsiTheme="majorEastAsia" w:hint="eastAsia"/>
          <w:b/>
          <w:sz w:val="24"/>
        </w:rPr>
        <w:t>新型コロナウイルス感染症感染拡大防止のための参加者連絡リスト</w:t>
      </w:r>
    </w:p>
    <w:p w:rsidR="00790733" w:rsidRPr="00595E63" w:rsidRDefault="00D006B0" w:rsidP="00046286">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posOffset>2971263</wp:posOffset>
                </wp:positionH>
                <wp:positionV relativeFrom="paragraph">
                  <wp:posOffset>33264</wp:posOffset>
                </wp:positionV>
                <wp:extent cx="3027631" cy="1223890"/>
                <wp:effectExtent l="0" t="0" r="20955" b="300355"/>
                <wp:wrapNone/>
                <wp:docPr id="1" name="四角形吹き出し 1"/>
                <wp:cNvGraphicFramePr/>
                <a:graphic xmlns:a="http://schemas.openxmlformats.org/drawingml/2006/main">
                  <a:graphicData uri="http://schemas.microsoft.com/office/word/2010/wordprocessingShape">
                    <wps:wsp>
                      <wps:cNvSpPr/>
                      <wps:spPr>
                        <a:xfrm>
                          <a:off x="0" y="0"/>
                          <a:ext cx="3027631" cy="1223890"/>
                        </a:xfrm>
                        <a:prstGeom prst="wedgeRectCallout">
                          <a:avLst>
                            <a:gd name="adj1" fmla="val 1423"/>
                            <a:gd name="adj2" fmla="val 72429"/>
                          </a:avLst>
                        </a:prstGeom>
                      </wps:spPr>
                      <wps:style>
                        <a:lnRef idx="2">
                          <a:schemeClr val="accent2"/>
                        </a:lnRef>
                        <a:fillRef idx="1">
                          <a:schemeClr val="lt1"/>
                        </a:fillRef>
                        <a:effectRef idx="0">
                          <a:schemeClr val="accent2"/>
                        </a:effectRef>
                        <a:fontRef idx="minor">
                          <a:schemeClr val="dk1"/>
                        </a:fontRef>
                      </wps:style>
                      <wps:txbx>
                        <w:txbxContent>
                          <w:p w:rsidR="00D006B0" w:rsidRDefault="00FC0288" w:rsidP="0092034F">
                            <w:pPr>
                              <w:jc w:val="left"/>
                            </w:pPr>
                            <w:r>
                              <w:rPr>
                                <w:rFonts w:hint="eastAsia"/>
                              </w:rPr>
                              <w:t>ご記入いただいた個人情報は、</w:t>
                            </w:r>
                            <w:r w:rsidR="00D006B0">
                              <w:t>新型コロナウイルス感染症感染防止のため</w:t>
                            </w:r>
                            <w:r w:rsidR="00D006B0">
                              <w:rPr>
                                <w:rFonts w:hint="eastAsia"/>
                              </w:rPr>
                              <w:t>に</w:t>
                            </w:r>
                            <w:r w:rsidR="00D006B0">
                              <w:t>利用</w:t>
                            </w:r>
                            <w:r w:rsidR="0065407A">
                              <w:rPr>
                                <w:rFonts w:hint="eastAsia"/>
                              </w:rPr>
                              <w:t>するもので、</w:t>
                            </w:r>
                            <w:r w:rsidR="0065407A">
                              <w:t>必要がある場合には保健機関</w:t>
                            </w:r>
                            <w:r w:rsidR="0065407A">
                              <w:rPr>
                                <w:rFonts w:hint="eastAsia"/>
                              </w:rPr>
                              <w:t>等へ提出することがあります</w:t>
                            </w:r>
                            <w:r>
                              <w:t>。</w:t>
                            </w:r>
                            <w:r w:rsidR="0065407A">
                              <w:rPr>
                                <w:rFonts w:hint="eastAsia"/>
                              </w:rPr>
                              <w:t>なお、ガイド終了後</w:t>
                            </w:r>
                            <w:r w:rsidR="00D006B0">
                              <w:t>1</w:t>
                            </w:r>
                            <w:r w:rsidR="00D006B0">
                              <w:t>か月を</w:t>
                            </w:r>
                            <w:r w:rsidR="00D006B0">
                              <w:rPr>
                                <w:rFonts w:hint="eastAsia"/>
                              </w:rPr>
                              <w:t>経過した後に責任をもって</w:t>
                            </w:r>
                            <w:r w:rsidR="00D006B0">
                              <w:t>破棄します。</w:t>
                            </w:r>
                          </w:p>
                          <w:p w:rsidR="00FC0288" w:rsidRDefault="00FC0288" w:rsidP="00FC02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33.95pt;margin-top:2.6pt;width:238.4pt;height:9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" adj="11107,26445" fillcolor="white [3201]" strokecolor="#c0504d [3205]" strokeweight="2pt">
                <v:textbox>
                  <w:txbxContent>
                    <w:p w:rsidR="00D006B0" w:rsidRDefault="00FC0288" w:rsidP="0092034F">
                      <w:pPr>
                        <w:jc w:val="left"/>
                      </w:pPr>
                      <w:r>
                        <w:rPr>
                          <w:rFonts w:hint="eastAsia"/>
                        </w:rPr>
                        <w:t>ご記入いただいた個人情報は、</w:t>
                      </w:r>
                      <w:r w:rsidR="00D006B0">
                        <w:t>新型コロナウイルス感染症感染防止のため</w:t>
                      </w:r>
                      <w:r w:rsidR="00D006B0">
                        <w:rPr>
                          <w:rFonts w:hint="eastAsia"/>
                        </w:rPr>
                        <w:t>に</w:t>
                      </w:r>
                      <w:r w:rsidR="00D006B0">
                        <w:t>利用</w:t>
                      </w:r>
                      <w:r w:rsidR="0065407A">
                        <w:rPr>
                          <w:rFonts w:hint="eastAsia"/>
                        </w:rPr>
                        <w:t>するもので、</w:t>
                      </w:r>
                      <w:r w:rsidR="0065407A">
                        <w:t>必要がある場合には保健機関</w:t>
                      </w:r>
                      <w:r w:rsidR="0065407A">
                        <w:rPr>
                          <w:rFonts w:hint="eastAsia"/>
                        </w:rPr>
                        <w:t>等へ提出することがあります</w:t>
                      </w:r>
                      <w:r>
                        <w:t>。</w:t>
                      </w:r>
                      <w:r w:rsidR="0065407A">
                        <w:rPr>
                          <w:rFonts w:hint="eastAsia"/>
                        </w:rPr>
                        <w:t>なお、ガイド終了後</w:t>
                      </w:r>
                      <w:r w:rsidR="00D006B0">
                        <w:t>1</w:t>
                      </w:r>
                      <w:r w:rsidR="00D006B0">
                        <w:t>か月を</w:t>
                      </w:r>
                      <w:r w:rsidR="00D006B0">
                        <w:rPr>
                          <w:rFonts w:hint="eastAsia"/>
                        </w:rPr>
                        <w:t>経過した後に責任をもって</w:t>
                      </w:r>
                      <w:r w:rsidR="00D006B0">
                        <w:t>破棄します。</w:t>
                      </w:r>
                    </w:p>
                    <w:p w:rsidR="00FC0288" w:rsidRDefault="00FC0288" w:rsidP="00FC0288">
                      <w:pPr>
                        <w:jc w:val="center"/>
                      </w:pPr>
                    </w:p>
                  </w:txbxContent>
                </v:textbox>
                <w10:wrap anchorx="margin"/>
              </v:shape>
            </w:pict>
          </mc:Fallback>
        </mc:AlternateContent>
      </w:r>
    </w:p>
    <w:p w:rsidR="00790733" w:rsidRPr="005021B1" w:rsidRDefault="00046286" w:rsidP="00FC0288">
      <w:pPr>
        <w:pStyle w:val="a3"/>
        <w:numPr>
          <w:ilvl w:val="0"/>
          <w:numId w:val="5"/>
        </w:numPr>
        <w:ind w:leftChars="0"/>
        <w:rPr>
          <w:rFonts w:asciiTheme="majorEastAsia" w:eastAsiaTheme="majorEastAsia" w:hAnsiTheme="majorEastAsia"/>
        </w:rPr>
      </w:pPr>
      <w:r w:rsidRPr="005021B1">
        <w:rPr>
          <w:rFonts w:asciiTheme="majorEastAsia" w:eastAsiaTheme="majorEastAsia" w:hAnsiTheme="majorEastAsia" w:hint="eastAsia"/>
        </w:rPr>
        <w:t>ガイド</w:t>
      </w:r>
      <w:r w:rsidR="00790733" w:rsidRPr="005021B1">
        <w:rPr>
          <w:rFonts w:asciiTheme="majorEastAsia" w:eastAsiaTheme="majorEastAsia" w:hAnsiTheme="majorEastAsia" w:hint="eastAsia"/>
        </w:rPr>
        <w:t>日</w:t>
      </w:r>
      <w:r w:rsidR="00790733" w:rsidRPr="005021B1">
        <w:rPr>
          <w:rFonts w:asciiTheme="majorEastAsia" w:eastAsiaTheme="majorEastAsia" w:hAnsiTheme="majorEastAsia" w:hint="eastAsia"/>
          <w:u w:val="single"/>
        </w:rPr>
        <w:t xml:space="preserve">　　　　　　　　　　　</w:t>
      </w:r>
      <w:r w:rsidR="00FC0288" w:rsidRPr="005021B1">
        <w:rPr>
          <w:rFonts w:asciiTheme="majorEastAsia" w:eastAsiaTheme="majorEastAsia" w:hAnsiTheme="majorEastAsia" w:hint="eastAsia"/>
          <w:u w:val="single"/>
        </w:rPr>
        <w:t xml:space="preserve">　</w:t>
      </w:r>
    </w:p>
    <w:p w:rsidR="00790733" w:rsidRPr="00175EA8" w:rsidRDefault="00790733" w:rsidP="00790733">
      <w:pPr>
        <w:rPr>
          <w:rFonts w:ascii="ＭＳ Ｐゴシック" w:eastAsia="ＭＳ Ｐゴシック" w:hAnsi="ＭＳ Ｐゴシック"/>
        </w:rPr>
      </w:pPr>
    </w:p>
    <w:p w:rsidR="00790733" w:rsidRPr="005021B1" w:rsidRDefault="00046286" w:rsidP="00790733">
      <w:pPr>
        <w:pStyle w:val="a3"/>
        <w:numPr>
          <w:ilvl w:val="0"/>
          <w:numId w:val="3"/>
        </w:numPr>
        <w:ind w:leftChars="0"/>
        <w:rPr>
          <w:rFonts w:asciiTheme="majorEastAsia" w:eastAsiaTheme="majorEastAsia" w:hAnsiTheme="majorEastAsia"/>
        </w:rPr>
      </w:pPr>
      <w:r w:rsidRPr="005021B1">
        <w:rPr>
          <w:rFonts w:asciiTheme="majorEastAsia" w:eastAsiaTheme="majorEastAsia" w:hAnsiTheme="majorEastAsia" w:hint="eastAsia"/>
        </w:rPr>
        <w:t>団体名等</w:t>
      </w:r>
      <w:r w:rsidR="00D006B0" w:rsidRPr="005021B1">
        <w:rPr>
          <w:rFonts w:asciiTheme="majorEastAsia" w:eastAsiaTheme="majorEastAsia" w:hAnsiTheme="majorEastAsia" w:hint="eastAsia"/>
          <w:u w:val="single"/>
        </w:rPr>
        <w:t xml:space="preserve">　　　　　　　</w:t>
      </w:r>
      <w:r w:rsidR="00790733" w:rsidRPr="005021B1">
        <w:rPr>
          <w:rFonts w:asciiTheme="majorEastAsia" w:eastAsiaTheme="majorEastAsia" w:hAnsiTheme="majorEastAsia" w:hint="eastAsia"/>
          <w:u w:val="single"/>
        </w:rPr>
        <w:t xml:space="preserve">　　　　　　　　</w:t>
      </w:r>
    </w:p>
    <w:p w:rsidR="00790733" w:rsidRPr="00790733" w:rsidRDefault="00790733" w:rsidP="00790733">
      <w:pPr>
        <w:pStyle w:val="a3"/>
        <w:ind w:leftChars="0" w:left="420"/>
      </w:pPr>
    </w:p>
    <w:p w:rsidR="00046286" w:rsidRPr="007538DC" w:rsidRDefault="00046286" w:rsidP="00D006B0">
      <w:pPr>
        <w:ind w:firstLineChars="200" w:firstLine="420"/>
        <w:jc w:val="left"/>
        <w:rPr>
          <w:rFonts w:ascii="ＭＳ Ｐゴシック" w:eastAsia="ＭＳ Ｐゴシック" w:hAnsi="ＭＳ Ｐゴシック"/>
          <w:u w:val="single"/>
        </w:rPr>
      </w:pPr>
    </w:p>
    <w:tbl>
      <w:tblPr>
        <w:tblStyle w:val="a4"/>
        <w:tblW w:w="9863" w:type="dxa"/>
        <w:tblInd w:w="-431" w:type="dxa"/>
        <w:tblLook w:val="04A0" w:firstRow="1" w:lastRow="0" w:firstColumn="1" w:lastColumn="0" w:noHBand="0" w:noVBand="1"/>
      </w:tblPr>
      <w:tblGrid>
        <w:gridCol w:w="985"/>
        <w:gridCol w:w="452"/>
        <w:gridCol w:w="2360"/>
        <w:gridCol w:w="3150"/>
        <w:gridCol w:w="2916"/>
      </w:tblGrid>
      <w:tr w:rsidR="00175EA8" w:rsidTr="00D61C4B">
        <w:trPr>
          <w:gridBefore w:val="1"/>
          <w:wBefore w:w="985" w:type="dxa"/>
          <w:trHeight w:val="360"/>
        </w:trPr>
        <w:tc>
          <w:tcPr>
            <w:tcW w:w="452" w:type="dxa"/>
            <w:shd w:val="clear" w:color="auto" w:fill="D9D9D9" w:themeFill="background1" w:themeFillShade="D9"/>
          </w:tcPr>
          <w:p w:rsidR="00046286" w:rsidRPr="00EB5A27" w:rsidRDefault="00046286" w:rsidP="00790733"/>
        </w:tc>
        <w:tc>
          <w:tcPr>
            <w:tcW w:w="2360" w:type="dxa"/>
            <w:shd w:val="clear" w:color="auto" w:fill="D9D9D9" w:themeFill="background1" w:themeFillShade="D9"/>
          </w:tcPr>
          <w:p w:rsidR="00046286" w:rsidRPr="005021B1" w:rsidRDefault="00D006B0" w:rsidP="00D006B0">
            <w:pPr>
              <w:jc w:val="center"/>
              <w:rPr>
                <w:rFonts w:asciiTheme="majorEastAsia" w:eastAsiaTheme="majorEastAsia" w:hAnsiTheme="majorEastAsia"/>
              </w:rPr>
            </w:pPr>
            <w:r w:rsidRPr="005021B1">
              <w:rPr>
                <w:rFonts w:asciiTheme="majorEastAsia" w:eastAsiaTheme="majorEastAsia" w:hAnsiTheme="majorEastAsia" w:hint="eastAsia"/>
              </w:rPr>
              <w:t>氏名</w:t>
            </w:r>
          </w:p>
        </w:tc>
        <w:tc>
          <w:tcPr>
            <w:tcW w:w="3150" w:type="dxa"/>
            <w:shd w:val="clear" w:color="auto" w:fill="D9D9D9" w:themeFill="background1" w:themeFillShade="D9"/>
          </w:tcPr>
          <w:p w:rsidR="00046286" w:rsidRPr="005021B1" w:rsidRDefault="00D006B0" w:rsidP="00D006B0">
            <w:pPr>
              <w:jc w:val="center"/>
              <w:rPr>
                <w:rFonts w:asciiTheme="majorEastAsia" w:eastAsiaTheme="majorEastAsia" w:hAnsiTheme="majorEastAsia"/>
              </w:rPr>
            </w:pPr>
            <w:r w:rsidRPr="005021B1">
              <w:rPr>
                <w:rFonts w:asciiTheme="majorEastAsia" w:eastAsiaTheme="majorEastAsia" w:hAnsiTheme="majorEastAsia" w:hint="eastAsia"/>
              </w:rPr>
              <w:t>住所</w:t>
            </w:r>
            <w:r w:rsidR="00D61C4B">
              <w:rPr>
                <w:rFonts w:asciiTheme="majorEastAsia" w:eastAsiaTheme="majorEastAsia" w:hAnsiTheme="majorEastAsia" w:hint="eastAsia"/>
              </w:rPr>
              <w:t>（自治体名まで記載）</w:t>
            </w:r>
          </w:p>
        </w:tc>
        <w:tc>
          <w:tcPr>
            <w:tcW w:w="2916" w:type="dxa"/>
            <w:shd w:val="clear" w:color="auto" w:fill="D9D9D9" w:themeFill="background1" w:themeFillShade="D9"/>
          </w:tcPr>
          <w:p w:rsidR="00046286" w:rsidRPr="005021B1" w:rsidRDefault="00D006B0" w:rsidP="00D006B0">
            <w:pPr>
              <w:jc w:val="center"/>
              <w:rPr>
                <w:rFonts w:asciiTheme="majorEastAsia" w:eastAsiaTheme="majorEastAsia" w:hAnsiTheme="majorEastAsia"/>
              </w:rPr>
            </w:pPr>
            <w:r w:rsidRPr="005021B1">
              <w:rPr>
                <w:rFonts w:asciiTheme="majorEastAsia" w:eastAsiaTheme="majorEastAsia" w:hAnsiTheme="majorEastAsia" w:hint="eastAsia"/>
              </w:rPr>
              <w:t>電話番号</w:t>
            </w:r>
          </w:p>
        </w:tc>
      </w:tr>
      <w:tr w:rsidR="00175EA8" w:rsidTr="00D61C4B">
        <w:trPr>
          <w:trHeight w:val="454"/>
        </w:trPr>
        <w:tc>
          <w:tcPr>
            <w:tcW w:w="985" w:type="dxa"/>
            <w:shd w:val="clear" w:color="auto" w:fill="auto"/>
            <w:vAlign w:val="center"/>
          </w:tcPr>
          <w:p w:rsidR="00175EA8" w:rsidRPr="005021B1" w:rsidRDefault="00175EA8" w:rsidP="0025504E">
            <w:pPr>
              <w:jc w:val="center"/>
              <w:rPr>
                <w:rFonts w:asciiTheme="majorEastAsia" w:eastAsiaTheme="majorEastAsia" w:hAnsiTheme="majorEastAsia"/>
              </w:rPr>
            </w:pPr>
            <w:r w:rsidRPr="005021B1">
              <w:rPr>
                <w:rFonts w:asciiTheme="majorEastAsia" w:eastAsiaTheme="majorEastAsia" w:hAnsiTheme="majorEastAsia" w:hint="eastAsia"/>
              </w:rPr>
              <w:t>代表者</w:t>
            </w:r>
          </w:p>
        </w:tc>
        <w:tc>
          <w:tcPr>
            <w:tcW w:w="452" w:type="dxa"/>
            <w:vAlign w:val="center"/>
          </w:tcPr>
          <w:p w:rsidR="0092034F"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2</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3</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4</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54"/>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5</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6</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7</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54"/>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8</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9</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10</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54"/>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11</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12</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13</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14</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54"/>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15</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16</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17</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54"/>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18</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19</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r w:rsidR="00EB5A27" w:rsidTr="00D61C4B">
        <w:trPr>
          <w:gridBefore w:val="1"/>
          <w:wBefore w:w="985" w:type="dxa"/>
          <w:trHeight w:val="443"/>
        </w:trPr>
        <w:tc>
          <w:tcPr>
            <w:tcW w:w="452" w:type="dxa"/>
            <w:vAlign w:val="center"/>
          </w:tcPr>
          <w:p w:rsidR="00046286" w:rsidRPr="005021B1" w:rsidRDefault="00D006B0" w:rsidP="0025504E">
            <w:pPr>
              <w:jc w:val="center"/>
              <w:rPr>
                <w:rFonts w:asciiTheme="majorEastAsia" w:eastAsiaTheme="majorEastAsia" w:hAnsiTheme="majorEastAsia"/>
              </w:rPr>
            </w:pPr>
            <w:r w:rsidRPr="005021B1">
              <w:rPr>
                <w:rFonts w:asciiTheme="majorEastAsia" w:eastAsiaTheme="majorEastAsia" w:hAnsiTheme="majorEastAsia" w:hint="eastAsia"/>
              </w:rPr>
              <w:t>20</w:t>
            </w:r>
          </w:p>
        </w:tc>
        <w:tc>
          <w:tcPr>
            <w:tcW w:w="2360" w:type="dxa"/>
          </w:tcPr>
          <w:p w:rsidR="00046286" w:rsidRDefault="00046286" w:rsidP="00790733"/>
        </w:tc>
        <w:tc>
          <w:tcPr>
            <w:tcW w:w="3150" w:type="dxa"/>
          </w:tcPr>
          <w:p w:rsidR="00046286" w:rsidRDefault="00046286" w:rsidP="00790733"/>
        </w:tc>
        <w:tc>
          <w:tcPr>
            <w:tcW w:w="2916" w:type="dxa"/>
          </w:tcPr>
          <w:p w:rsidR="00046286" w:rsidRDefault="00046286" w:rsidP="00790733"/>
        </w:tc>
      </w:tr>
    </w:tbl>
    <w:p w:rsidR="007538DC" w:rsidRPr="007538DC" w:rsidRDefault="007538DC" w:rsidP="007538DC">
      <w:pPr>
        <w:ind w:firstLineChars="100" w:firstLine="21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w:t>
      </w:r>
      <w:r w:rsidRPr="007538DC">
        <w:rPr>
          <w:rFonts w:ascii="ＭＳ Ｐゴシック" w:eastAsia="ＭＳ Ｐゴシック" w:hAnsi="ＭＳ Ｐゴシック" w:hint="eastAsia"/>
          <w:u w:val="single"/>
        </w:rPr>
        <w:t>全員の参加者についてご記入してください</w:t>
      </w:r>
    </w:p>
    <w:p w:rsidR="00FC0288" w:rsidRDefault="00046004" w:rsidP="007538DC">
      <w:pPr>
        <w:ind w:right="840" w:firstLineChars="100" w:firstLine="210"/>
        <w:rPr>
          <w:rFonts w:ascii="ＭＳ Ｐゴシック" w:eastAsia="ＭＳ Ｐゴシック" w:hAnsi="ＭＳ Ｐゴシック"/>
          <w:u w:val="single"/>
        </w:rPr>
      </w:pPr>
      <w:r w:rsidRPr="007538DC">
        <w:rPr>
          <w:rFonts w:ascii="ＭＳ Ｐゴシック" w:eastAsia="ＭＳ Ｐゴシック" w:hAnsi="ＭＳ Ｐゴシック" w:hint="eastAsia"/>
          <w:u w:val="single"/>
        </w:rPr>
        <w:t>※</w:t>
      </w:r>
      <w:r w:rsidR="00D006B0" w:rsidRPr="007538DC">
        <w:rPr>
          <w:rFonts w:ascii="ＭＳ Ｐゴシック" w:eastAsia="ＭＳ Ｐゴシック" w:hAnsi="ＭＳ Ｐゴシック" w:hint="eastAsia"/>
          <w:u w:val="single"/>
        </w:rPr>
        <w:t>ガイド前日までに</w:t>
      </w:r>
      <w:r w:rsidRPr="007538DC">
        <w:rPr>
          <w:rFonts w:ascii="ＭＳ Ｐゴシック" w:eastAsia="ＭＳ Ｐゴシック" w:hAnsi="ＭＳ Ｐゴシック" w:hint="eastAsia"/>
          <w:u w:val="single"/>
        </w:rPr>
        <w:t>FAXまたはメールで（</w:t>
      </w:r>
      <w:r w:rsidR="00D006B0" w:rsidRPr="007538DC">
        <w:rPr>
          <w:rFonts w:ascii="ＭＳ Ｐゴシック" w:eastAsia="ＭＳ Ｐゴシック" w:hAnsi="ＭＳ Ｐゴシック" w:hint="eastAsia"/>
          <w:u w:val="single"/>
        </w:rPr>
        <w:t>一社）南相馬観光協会に送付してください</w:t>
      </w:r>
    </w:p>
    <w:p w:rsidR="007538DC" w:rsidRDefault="007538DC" w:rsidP="007538DC">
      <w:pPr>
        <w:ind w:right="840" w:firstLineChars="2000" w:firstLine="4200"/>
        <w:rPr>
          <w:rFonts w:ascii="ＭＳ Ｐゴシック" w:eastAsia="ＭＳ Ｐゴシック" w:hAnsi="ＭＳ Ｐゴシック"/>
          <w:b/>
          <w:sz w:val="24"/>
        </w:rPr>
      </w:pPr>
      <w:r>
        <w:rPr>
          <w:rFonts w:hint="eastAsia"/>
        </w:rPr>
        <w:t>送付先→</w:t>
      </w:r>
      <w:r w:rsidR="00D006B0">
        <w:rPr>
          <w:rFonts w:hint="eastAsia"/>
        </w:rPr>
        <w:t>FAX</w:t>
      </w:r>
      <w:r w:rsidR="00D006B0">
        <w:rPr>
          <w:rFonts w:hint="eastAsia"/>
        </w:rPr>
        <w:t>：</w:t>
      </w:r>
      <w:r w:rsidR="00D006B0" w:rsidRPr="00BF0D2C">
        <w:rPr>
          <w:rFonts w:ascii="ＭＳ Ｐゴシック" w:eastAsia="ＭＳ Ｐゴシック" w:hAnsi="ＭＳ Ｐゴシック" w:hint="eastAsia"/>
          <w:b/>
          <w:sz w:val="24"/>
        </w:rPr>
        <w:t>0244-22-2115</w:t>
      </w:r>
    </w:p>
    <w:p w:rsidR="00D006B0" w:rsidRDefault="00D006B0" w:rsidP="007538DC">
      <w:pPr>
        <w:ind w:right="840" w:firstLineChars="2400" w:firstLine="5040"/>
      </w:pPr>
      <w:r>
        <w:t>e-mail</w:t>
      </w:r>
      <w:r>
        <w:rPr>
          <w:rFonts w:hint="eastAsia"/>
        </w:rPr>
        <w:t>：</w:t>
      </w:r>
      <w:hyperlink r:id="rId10" w:history="1">
        <w:r w:rsidR="00046004" w:rsidRPr="00046004">
          <w:rPr>
            <w:rStyle w:val="a5"/>
            <w:rFonts w:hint="eastAsia"/>
            <w:b/>
            <w:sz w:val="24"/>
          </w:rPr>
          <w:t>info@minamisomakanko.org</w:t>
        </w:r>
      </w:hyperlink>
    </w:p>
    <w:sectPr w:rsidR="00D006B0" w:rsidSect="00175E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4E" w:rsidRDefault="0025504E" w:rsidP="0025504E">
      <w:r>
        <w:separator/>
      </w:r>
    </w:p>
  </w:endnote>
  <w:endnote w:type="continuationSeparator" w:id="0">
    <w:p w:rsidR="0025504E" w:rsidRDefault="0025504E" w:rsidP="002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4E" w:rsidRDefault="0025504E" w:rsidP="0025504E">
      <w:r>
        <w:separator/>
      </w:r>
    </w:p>
  </w:footnote>
  <w:footnote w:type="continuationSeparator" w:id="0">
    <w:p w:rsidR="0025504E" w:rsidRDefault="0025504E" w:rsidP="00255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5E"/>
    <w:multiLevelType w:val="hybridMultilevel"/>
    <w:tmpl w:val="33B034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929A0"/>
    <w:multiLevelType w:val="hybridMultilevel"/>
    <w:tmpl w:val="397C94A6"/>
    <w:lvl w:ilvl="0" w:tplc="C4E62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DE1146"/>
    <w:multiLevelType w:val="hybridMultilevel"/>
    <w:tmpl w:val="9F26DC0A"/>
    <w:lvl w:ilvl="0" w:tplc="C4E62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0F3F28"/>
    <w:multiLevelType w:val="hybridMultilevel"/>
    <w:tmpl w:val="41F02916"/>
    <w:lvl w:ilvl="0" w:tplc="C4E62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FE6E42"/>
    <w:multiLevelType w:val="hybridMultilevel"/>
    <w:tmpl w:val="50C054EC"/>
    <w:lvl w:ilvl="0" w:tplc="C4E62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A26B1"/>
    <w:multiLevelType w:val="hybridMultilevel"/>
    <w:tmpl w:val="1D22F2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D80267"/>
    <w:multiLevelType w:val="hybridMultilevel"/>
    <w:tmpl w:val="B08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5421B8"/>
    <w:multiLevelType w:val="hybridMultilevel"/>
    <w:tmpl w:val="72D612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33"/>
    <w:rsid w:val="00046004"/>
    <w:rsid w:val="00046286"/>
    <w:rsid w:val="00052892"/>
    <w:rsid w:val="00166F59"/>
    <w:rsid w:val="00175EA8"/>
    <w:rsid w:val="001F75D0"/>
    <w:rsid w:val="0025504E"/>
    <w:rsid w:val="003D40D0"/>
    <w:rsid w:val="0046598A"/>
    <w:rsid w:val="00497AEE"/>
    <w:rsid w:val="004A4B27"/>
    <w:rsid w:val="005021B1"/>
    <w:rsid w:val="00590268"/>
    <w:rsid w:val="00595E63"/>
    <w:rsid w:val="0065407A"/>
    <w:rsid w:val="00721B4A"/>
    <w:rsid w:val="0072526E"/>
    <w:rsid w:val="007538DC"/>
    <w:rsid w:val="00790733"/>
    <w:rsid w:val="008C310A"/>
    <w:rsid w:val="0092034F"/>
    <w:rsid w:val="009A6378"/>
    <w:rsid w:val="009F363A"/>
    <w:rsid w:val="00AB1461"/>
    <w:rsid w:val="00B340FD"/>
    <w:rsid w:val="00B71CA2"/>
    <w:rsid w:val="00B8472D"/>
    <w:rsid w:val="00BF0D2C"/>
    <w:rsid w:val="00C76622"/>
    <w:rsid w:val="00CA5B8F"/>
    <w:rsid w:val="00CB08E0"/>
    <w:rsid w:val="00D006B0"/>
    <w:rsid w:val="00D61C4B"/>
    <w:rsid w:val="00EB5A27"/>
    <w:rsid w:val="00F323FA"/>
    <w:rsid w:val="00F41D05"/>
    <w:rsid w:val="00FB716F"/>
    <w:rsid w:val="00FC0288"/>
    <w:rsid w:val="00FF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FB05DF"/>
  <w15:chartTrackingRefBased/>
  <w15:docId w15:val="{772BA12B-A3F6-4093-BC75-1D6DAA7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733"/>
    <w:pPr>
      <w:ind w:leftChars="400" w:left="840"/>
    </w:pPr>
  </w:style>
  <w:style w:type="table" w:styleId="a4">
    <w:name w:val="Table Grid"/>
    <w:basedOn w:val="a1"/>
    <w:uiPriority w:val="59"/>
    <w:rsid w:val="0079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006B0"/>
    <w:rPr>
      <w:color w:val="0000FF" w:themeColor="hyperlink"/>
      <w:u w:val="single"/>
    </w:rPr>
  </w:style>
  <w:style w:type="paragraph" w:styleId="a6">
    <w:name w:val="Balloon Text"/>
    <w:basedOn w:val="a"/>
    <w:link w:val="a7"/>
    <w:uiPriority w:val="99"/>
    <w:semiHidden/>
    <w:unhideWhenUsed/>
    <w:rsid w:val="0092034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034F"/>
    <w:rPr>
      <w:rFonts w:asciiTheme="majorHAnsi" w:eastAsiaTheme="majorEastAsia" w:hAnsiTheme="majorHAnsi" w:cstheme="majorBidi"/>
      <w:sz w:val="18"/>
      <w:szCs w:val="18"/>
    </w:rPr>
  </w:style>
  <w:style w:type="paragraph" w:styleId="a8">
    <w:name w:val="header"/>
    <w:basedOn w:val="a"/>
    <w:link w:val="a9"/>
    <w:uiPriority w:val="99"/>
    <w:unhideWhenUsed/>
    <w:rsid w:val="0025504E"/>
    <w:pPr>
      <w:tabs>
        <w:tab w:val="center" w:pos="4252"/>
        <w:tab w:val="right" w:pos="8504"/>
      </w:tabs>
      <w:snapToGrid w:val="0"/>
    </w:pPr>
  </w:style>
  <w:style w:type="character" w:customStyle="1" w:styleId="a9">
    <w:name w:val="ヘッダー (文字)"/>
    <w:basedOn w:val="a0"/>
    <w:link w:val="a8"/>
    <w:uiPriority w:val="99"/>
    <w:rsid w:val="0025504E"/>
  </w:style>
  <w:style w:type="paragraph" w:styleId="aa">
    <w:name w:val="footer"/>
    <w:basedOn w:val="a"/>
    <w:link w:val="ab"/>
    <w:uiPriority w:val="99"/>
    <w:unhideWhenUsed/>
    <w:rsid w:val="0025504E"/>
    <w:pPr>
      <w:tabs>
        <w:tab w:val="center" w:pos="4252"/>
        <w:tab w:val="right" w:pos="8504"/>
      </w:tabs>
      <w:snapToGrid w:val="0"/>
    </w:pPr>
  </w:style>
  <w:style w:type="character" w:customStyle="1" w:styleId="ab">
    <w:name w:val="フッター (文字)"/>
    <w:basedOn w:val="a0"/>
    <w:link w:val="aa"/>
    <w:uiPriority w:val="99"/>
    <w:rsid w:val="0025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inamisomakanko.org"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46A0-52F4-428A-A775-442D698D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佐藤香穂</dc:creator>
  <cp:keywords/>
  <dc:description/>
  <cp:lastModifiedBy>佐藤香穂</cp:lastModifiedBy>
  <cp:revision>28</cp:revision>
  <cp:lastPrinted>2021-12-14T08:26:00Z</cp:lastPrinted>
  <dcterms:created xsi:type="dcterms:W3CDTF">2020-08-31T23:55:00Z</dcterms:created>
  <dcterms:modified xsi:type="dcterms:W3CDTF">2021-12-14T10:54:00Z</dcterms:modified>
</cp:coreProperties>
</file>